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B46D7">
      <w:pPr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修正案审查申请</w:t>
      </w:r>
    </w:p>
    <w:tbl>
      <w:tblPr>
        <w:tblStyle w:val="4"/>
        <w:tblpPr w:leftFromText="180" w:rightFromText="180" w:vertAnchor="text" w:horzAnchor="page" w:tblpX="1361" w:tblpY="220"/>
        <w:tblOverlap w:val="never"/>
        <w:tblW w:w="93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251"/>
        <w:gridCol w:w="3732"/>
        <w:gridCol w:w="1410"/>
        <w:gridCol w:w="2465"/>
      </w:tblGrid>
      <w:tr w14:paraId="3934C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75" w:type="dxa"/>
            <w:vAlign w:val="center"/>
          </w:tcPr>
          <w:p w14:paraId="3CABBB4A">
            <w:pPr>
              <w:tabs>
                <w:tab w:val="left" w:pos="1305"/>
              </w:tabs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项目名称</w:t>
            </w:r>
          </w:p>
        </w:tc>
        <w:tc>
          <w:tcPr>
            <w:tcW w:w="7858" w:type="dxa"/>
            <w:gridSpan w:val="4"/>
            <w:vAlign w:val="center"/>
          </w:tcPr>
          <w:p w14:paraId="0975217F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</w:rPr>
            </w:pPr>
          </w:p>
        </w:tc>
      </w:tr>
      <w:tr w14:paraId="171CE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75" w:type="dxa"/>
            <w:vAlign w:val="center"/>
          </w:tcPr>
          <w:p w14:paraId="63BFE279">
            <w:pPr>
              <w:tabs>
                <w:tab w:val="left" w:pos="1305"/>
              </w:tabs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eastAsia="zh-CN"/>
              </w:rPr>
              <w:t>项目来源</w:t>
            </w:r>
          </w:p>
        </w:tc>
        <w:tc>
          <w:tcPr>
            <w:tcW w:w="3983" w:type="dxa"/>
            <w:gridSpan w:val="2"/>
            <w:vAlign w:val="center"/>
          </w:tcPr>
          <w:p w14:paraId="68DD964F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4ACDD7C4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eastAsia="zh-CN"/>
              </w:rPr>
              <w:t>专业科室</w:t>
            </w:r>
          </w:p>
        </w:tc>
        <w:tc>
          <w:tcPr>
            <w:tcW w:w="2465" w:type="dxa"/>
            <w:vAlign w:val="center"/>
          </w:tcPr>
          <w:p w14:paraId="3FC91BB8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</w:rPr>
            </w:pPr>
          </w:p>
        </w:tc>
      </w:tr>
      <w:tr w14:paraId="094D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75" w:type="dxa"/>
            <w:vAlign w:val="center"/>
          </w:tcPr>
          <w:p w14:paraId="005297D9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研究者</w:t>
            </w:r>
          </w:p>
        </w:tc>
        <w:tc>
          <w:tcPr>
            <w:tcW w:w="3983" w:type="dxa"/>
            <w:gridSpan w:val="2"/>
            <w:vAlign w:val="center"/>
          </w:tcPr>
          <w:p w14:paraId="74046D0E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</w:rPr>
            </w:pPr>
          </w:p>
        </w:tc>
        <w:tc>
          <w:tcPr>
            <w:tcW w:w="1410" w:type="dxa"/>
            <w:vAlign w:val="center"/>
          </w:tcPr>
          <w:p w14:paraId="534DD15A">
            <w:pPr>
              <w:spacing w:line="360" w:lineRule="auto"/>
              <w:jc w:val="center"/>
              <w:rPr>
                <w:rFonts w:hint="default" w:eastAsia="宋体" w:asciiTheme="minorEastAsia" w:hAnsiTheme="minorEastAsia" w:cs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联系电话</w:t>
            </w:r>
          </w:p>
        </w:tc>
        <w:tc>
          <w:tcPr>
            <w:tcW w:w="2465" w:type="dxa"/>
            <w:vAlign w:val="center"/>
          </w:tcPr>
          <w:p w14:paraId="68C91A7C">
            <w:pPr>
              <w:spacing w:line="360" w:lineRule="auto"/>
              <w:jc w:val="center"/>
              <w:rPr>
                <w:rFonts w:asciiTheme="minorEastAsia" w:hAnsiTheme="minorEastAsia" w:cstheme="minorEastAsia"/>
                <w:color w:val="auto"/>
                <w:sz w:val="24"/>
              </w:rPr>
            </w:pPr>
          </w:p>
        </w:tc>
      </w:tr>
      <w:tr w14:paraId="706A0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333" w:type="dxa"/>
            <w:gridSpan w:val="5"/>
            <w:tcBorders>
              <w:bottom w:val="single" w:color="auto" w:sz="4" w:space="0"/>
            </w:tcBorders>
            <w:vAlign w:val="center"/>
          </w:tcPr>
          <w:p w14:paraId="6A12CB2C">
            <w:pPr>
              <w:jc w:val="left"/>
              <w:rPr>
                <w:rFonts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eastAsia="zh-CN"/>
              </w:rPr>
              <w:t>修正的原因</w:t>
            </w:r>
          </w:p>
        </w:tc>
      </w:tr>
      <w:tr w14:paraId="1563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33" w:type="dxa"/>
            <w:gridSpan w:val="5"/>
            <w:tcBorders>
              <w:bottom w:val="single" w:color="auto" w:sz="4" w:space="0"/>
            </w:tcBorders>
          </w:tcPr>
          <w:p w14:paraId="1606F0DB">
            <w:pPr>
              <w:spacing w:line="360" w:lineRule="auto"/>
              <w:ind w:left="0"/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□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为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  <w:t>消除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对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  <w:t>研究参与者的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紧急伤害，在伦理委员会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  <w:t>同意前，研究者修改方案</w:t>
            </w:r>
          </w:p>
          <w:p w14:paraId="0434744D">
            <w:pPr>
              <w:spacing w:line="360" w:lineRule="auto"/>
              <w:ind w:left="0"/>
              <w:rPr>
                <w:rFonts w:hint="eastAsia"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□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val="en-US" w:eastAsia="zh-CN"/>
              </w:rPr>
              <w:t xml:space="preserve"> 其他原因</w:t>
            </w:r>
          </w:p>
        </w:tc>
      </w:tr>
      <w:tr w14:paraId="77DCA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9333" w:type="dxa"/>
            <w:gridSpan w:val="5"/>
            <w:tcBorders>
              <w:bottom w:val="single" w:color="auto" w:sz="4" w:space="0"/>
            </w:tcBorders>
          </w:tcPr>
          <w:p w14:paraId="5AA48EB5">
            <w:pPr>
              <w:rPr>
                <w:rFonts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eastAsia="zh-CN"/>
              </w:rPr>
              <w:t>具体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说明修正的原因</w:t>
            </w:r>
          </w:p>
        </w:tc>
      </w:tr>
      <w:tr w14:paraId="3772B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333" w:type="dxa"/>
            <w:gridSpan w:val="5"/>
          </w:tcPr>
          <w:p w14:paraId="2FE8B395">
            <w:pPr>
              <w:spacing w:line="360" w:lineRule="auto"/>
              <w:ind w:left="15"/>
              <w:rPr>
                <w:rFonts w:hint="default" w:eastAsia="宋体" w:asciiTheme="minorEastAsia" w:hAnsi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修正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方案：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□否，□是→请对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以下情况进行选择：</w:t>
            </w:r>
          </w:p>
        </w:tc>
      </w:tr>
      <w:tr w14:paraId="2DDE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2" w:hRule="atLeast"/>
        </w:trPr>
        <w:tc>
          <w:tcPr>
            <w:tcW w:w="9333" w:type="dxa"/>
            <w:gridSpan w:val="5"/>
          </w:tcPr>
          <w:p w14:paraId="522810B6">
            <w:pPr>
              <w:spacing w:line="360" w:lineRule="auto"/>
              <w:ind w:left="15"/>
              <w:rPr>
                <w:rFonts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修正案是否增加研究的预期风险：□是，□否</w:t>
            </w:r>
          </w:p>
          <w:p w14:paraId="7DCA0354">
            <w:pPr>
              <w:spacing w:line="360" w:lineRule="auto"/>
              <w:ind w:left="15"/>
              <w:rPr>
                <w:rFonts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修正案是否降低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  <w:t>研究参与者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的预期受益：□是，□否</w:t>
            </w:r>
          </w:p>
          <w:p w14:paraId="2D5DB34F">
            <w:pPr>
              <w:spacing w:line="360" w:lineRule="auto"/>
              <w:ind w:left="15"/>
              <w:rPr>
                <w:rFonts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修正案是否涉及弱势群体：□是，□否</w:t>
            </w:r>
          </w:p>
          <w:p w14:paraId="417EE18C">
            <w:pPr>
              <w:spacing w:line="360" w:lineRule="auto"/>
              <w:ind w:left="15"/>
              <w:rPr>
                <w:rFonts w:asciiTheme="minorEastAsia" w:hAnsiTheme="minorEastAsia" w:cstheme="minorEastAsia"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修正案是否增加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  <w:t>研究参与者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参加研究的持续时间或花费：□否，□是→请说明：</w:t>
            </w:r>
          </w:p>
          <w:p w14:paraId="5DCA4451">
            <w:pPr>
              <w:spacing w:line="360" w:lineRule="auto"/>
              <w:ind w:left="15"/>
              <w:rPr>
                <w:rFonts w:asciiTheme="minorEastAsia" w:hAnsiTheme="minorEastAsia" w:cstheme="minorEastAsia"/>
                <w:color w:val="auto"/>
                <w:sz w:val="24"/>
              </w:rPr>
            </w:pPr>
          </w:p>
          <w:p w14:paraId="023936BE">
            <w:pPr>
              <w:spacing w:line="360" w:lineRule="auto"/>
              <w:rPr>
                <w:rFonts w:asciiTheme="minorEastAsia" w:hAnsiTheme="minorEastAsia" w:cstheme="minorEastAsia"/>
                <w:color w:val="auto"/>
                <w:sz w:val="24"/>
              </w:rPr>
            </w:pPr>
            <w:bookmarkStart w:id="0" w:name="_GoBack"/>
            <w:bookmarkEnd w:id="0"/>
          </w:p>
          <w:p w14:paraId="73191523">
            <w:pPr>
              <w:spacing w:line="360" w:lineRule="auto"/>
              <w:ind w:left="15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修正案是否对已经纳入的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  <w:t>研究参与者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造成影响：□不适用，□是，□否</w:t>
            </w:r>
          </w:p>
        </w:tc>
      </w:tr>
      <w:tr w14:paraId="0C6A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33" w:type="dxa"/>
            <w:gridSpan w:val="5"/>
          </w:tcPr>
          <w:p w14:paraId="24A49F31">
            <w:pPr>
              <w:spacing w:line="360" w:lineRule="auto"/>
              <w:ind w:left="15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修正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知情同意书：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□否，□是→请对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以下情况进行选择：</w:t>
            </w:r>
          </w:p>
        </w:tc>
      </w:tr>
      <w:tr w14:paraId="0F5A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33" w:type="dxa"/>
            <w:gridSpan w:val="5"/>
          </w:tcPr>
          <w:p w14:paraId="1C3C3A67">
            <w:pPr>
              <w:spacing w:line="360" w:lineRule="auto"/>
              <w:ind w:left="15"/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在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lang w:eastAsia="zh-CN"/>
              </w:rPr>
              <w:t>研究参与者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</w:rPr>
              <w:t>是否需要重新获取知情同意：□不适用，□是，□否</w:t>
            </w:r>
          </w:p>
        </w:tc>
      </w:tr>
      <w:tr w14:paraId="1003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9333" w:type="dxa"/>
            <w:gridSpan w:val="5"/>
          </w:tcPr>
          <w:p w14:paraId="031C07AD">
            <w:pPr>
              <w:spacing w:line="360" w:lineRule="auto"/>
              <w:ind w:left="15"/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修正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其他材料（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招募材料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需要伦理审查的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材料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、提供给受试者（研究参与者）的其他书面资料的修改以及支持评估受试者（研究参与者）风险比的资料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）：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□否，□是→请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说明材料名称：</w:t>
            </w:r>
          </w:p>
          <w:p w14:paraId="314ED71A">
            <w:pPr>
              <w:spacing w:line="360" w:lineRule="auto"/>
              <w:ind w:left="15"/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</w:pPr>
          </w:p>
          <w:p w14:paraId="76A49AE1">
            <w:pPr>
              <w:spacing w:line="360" w:lineRule="auto"/>
              <w:ind w:left="15"/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</w:pPr>
          </w:p>
          <w:p w14:paraId="3733B1EE">
            <w:pPr>
              <w:spacing w:line="360" w:lineRule="auto"/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→请对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val="en-US" w:eastAsia="zh-CN"/>
              </w:rPr>
              <w:t>以下情况进行选择：</w:t>
            </w:r>
          </w:p>
        </w:tc>
      </w:tr>
      <w:tr w14:paraId="159F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333" w:type="dxa"/>
            <w:gridSpan w:val="5"/>
          </w:tcPr>
          <w:p w14:paraId="7FE0E190"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◇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材料内容属于：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招募材料等需要伦理审查的材料，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提供给受试者（研究参与者）的其他书面资料，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支持评估受试者（研究参与者）风险比的资料</w:t>
            </w:r>
          </w:p>
          <w:p w14:paraId="5D50B52E"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是否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与同意实施的方案内容一致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□是，□否</w:t>
            </w:r>
          </w:p>
          <w:p w14:paraId="75630D5F"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</w:rPr>
              <w:t>◇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是否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超出方案授权的信息：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□是，□否</w:t>
            </w:r>
          </w:p>
        </w:tc>
      </w:tr>
      <w:tr w14:paraId="7DAC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26" w:type="dxa"/>
            <w:gridSpan w:val="2"/>
            <w:tcBorders>
              <w:top w:val="single" w:color="auto" w:sz="4" w:space="0"/>
            </w:tcBorders>
            <w:vAlign w:val="center"/>
          </w:tcPr>
          <w:p w14:paraId="62A57C6E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  <w:lang w:eastAsia="zh-CN"/>
              </w:rPr>
              <w:t>研究者</w:t>
            </w: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签字</w:t>
            </w:r>
          </w:p>
        </w:tc>
        <w:tc>
          <w:tcPr>
            <w:tcW w:w="3732" w:type="dxa"/>
            <w:tcBorders>
              <w:top w:val="single" w:color="auto" w:sz="4" w:space="0"/>
            </w:tcBorders>
            <w:vAlign w:val="center"/>
          </w:tcPr>
          <w:p w14:paraId="14896C96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</w:tcBorders>
            <w:vAlign w:val="center"/>
          </w:tcPr>
          <w:p w14:paraId="42DE74F3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auto"/>
                <w:sz w:val="24"/>
              </w:rPr>
              <w:t>日期</w:t>
            </w:r>
          </w:p>
        </w:tc>
        <w:tc>
          <w:tcPr>
            <w:tcW w:w="2465" w:type="dxa"/>
            <w:tcBorders>
              <w:top w:val="single" w:color="auto" w:sz="4" w:space="0"/>
            </w:tcBorders>
            <w:vAlign w:val="center"/>
          </w:tcPr>
          <w:p w14:paraId="5B648BF2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auto"/>
                <w:sz w:val="24"/>
              </w:rPr>
            </w:pPr>
          </w:p>
        </w:tc>
      </w:tr>
    </w:tbl>
    <w:p w14:paraId="16B70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6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</w:p>
    <w:p w14:paraId="68902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6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01CB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3B305D9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/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启用日期：2025年7月11日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5227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1429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8F5C7">
    <w:pPr>
      <w:pStyle w:val="3"/>
      <w:pBdr>
        <w:bottom w:val="single" w:color="auto" w:sz="4" w:space="1"/>
      </w:pBdr>
      <w:rPr>
        <w:rFonts w:hint="eastAsia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</w:rPr>
      <w:t xml:space="preserve">      </w:t>
    </w:r>
    <w:r>
      <w:rPr>
        <w:rFonts w:hint="eastAsia" w:ascii="宋体" w:hAnsi="宋体"/>
        <w:sz w:val="21"/>
        <w:szCs w:val="21"/>
        <w:lang w:val="en-US" w:eastAsia="zh-CN"/>
      </w:rPr>
      <w:t xml:space="preserve">                                                                 </w:t>
    </w:r>
  </w:p>
  <w:p w14:paraId="30E40DCB">
    <w:pPr>
      <w:pStyle w:val="3"/>
      <w:pBdr>
        <w:bottom w:val="single" w:color="auto" w:sz="4" w:space="1"/>
      </w:pBdr>
      <w:jc w:val="left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修正案审查申请                                                       EC-AF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01.03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04.2</w:t>
    </w:r>
    <w:r>
      <w:rPr>
        <w:rFonts w:hint="eastAsia" w:ascii="宋体" w:hAnsi="宋体"/>
        <w:sz w:val="21"/>
        <w:szCs w:val="21"/>
      </w:rPr>
      <w:t xml:space="preserve"> </w:t>
    </w:r>
    <w:r>
      <w:rPr>
        <w:rFonts w:hint="eastAsia" w:ascii="宋体" w:hAnsi="宋体"/>
        <w:sz w:val="21"/>
        <w:szCs w:val="21"/>
        <w:lang w:val="en-US" w:eastAsia="zh-CN"/>
      </w:rPr>
      <w:t xml:space="preserve">   </w:t>
    </w:r>
    <w:r>
      <w:rPr>
        <w:rFonts w:hint="eastAsia" w:ascii="宋体" w:hAnsi="宋体"/>
        <w:sz w:val="21"/>
        <w:szCs w:val="21"/>
      </w:rPr>
      <w:t xml:space="preserve">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43B4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988D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62DD5"/>
    <w:rsid w:val="002A5333"/>
    <w:rsid w:val="002E0E0D"/>
    <w:rsid w:val="00312BAF"/>
    <w:rsid w:val="003345CB"/>
    <w:rsid w:val="003D4183"/>
    <w:rsid w:val="00471010"/>
    <w:rsid w:val="004B1A3E"/>
    <w:rsid w:val="004F2EDD"/>
    <w:rsid w:val="006014C8"/>
    <w:rsid w:val="00654D34"/>
    <w:rsid w:val="006A50CA"/>
    <w:rsid w:val="00762D6E"/>
    <w:rsid w:val="00764343"/>
    <w:rsid w:val="007F1A71"/>
    <w:rsid w:val="007F3B72"/>
    <w:rsid w:val="008E2FB9"/>
    <w:rsid w:val="00947488"/>
    <w:rsid w:val="009B6E89"/>
    <w:rsid w:val="00A209EE"/>
    <w:rsid w:val="00A6265C"/>
    <w:rsid w:val="00A91802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270081C"/>
    <w:rsid w:val="02F31DC3"/>
    <w:rsid w:val="05433ADA"/>
    <w:rsid w:val="069E50E3"/>
    <w:rsid w:val="089173AE"/>
    <w:rsid w:val="0A7C5C06"/>
    <w:rsid w:val="0DEF10CC"/>
    <w:rsid w:val="0E3F4A5C"/>
    <w:rsid w:val="147576FF"/>
    <w:rsid w:val="14AC05E3"/>
    <w:rsid w:val="190A4276"/>
    <w:rsid w:val="19392689"/>
    <w:rsid w:val="19C46DBF"/>
    <w:rsid w:val="1C583313"/>
    <w:rsid w:val="20F704ED"/>
    <w:rsid w:val="2178014E"/>
    <w:rsid w:val="21B2036D"/>
    <w:rsid w:val="23D34643"/>
    <w:rsid w:val="24E2560E"/>
    <w:rsid w:val="27D00E09"/>
    <w:rsid w:val="29885D61"/>
    <w:rsid w:val="2C0F57F9"/>
    <w:rsid w:val="31E46F6E"/>
    <w:rsid w:val="32731F5B"/>
    <w:rsid w:val="34C00B83"/>
    <w:rsid w:val="34F469C8"/>
    <w:rsid w:val="358C196E"/>
    <w:rsid w:val="359B1D37"/>
    <w:rsid w:val="388A4521"/>
    <w:rsid w:val="3B5E76DC"/>
    <w:rsid w:val="40457656"/>
    <w:rsid w:val="42673A59"/>
    <w:rsid w:val="42F80D0C"/>
    <w:rsid w:val="443C17FF"/>
    <w:rsid w:val="48D85F7C"/>
    <w:rsid w:val="490A0A33"/>
    <w:rsid w:val="496A0F07"/>
    <w:rsid w:val="4AC5582F"/>
    <w:rsid w:val="4B5445D4"/>
    <w:rsid w:val="4BC3317A"/>
    <w:rsid w:val="4BF11154"/>
    <w:rsid w:val="4D5A7F0D"/>
    <w:rsid w:val="4DE52CA8"/>
    <w:rsid w:val="4ED77CF6"/>
    <w:rsid w:val="520C279B"/>
    <w:rsid w:val="587326B2"/>
    <w:rsid w:val="5960166B"/>
    <w:rsid w:val="5A10378B"/>
    <w:rsid w:val="5B5347AA"/>
    <w:rsid w:val="5CAE432F"/>
    <w:rsid w:val="5F2C5B5C"/>
    <w:rsid w:val="5F3E7A6A"/>
    <w:rsid w:val="615A1402"/>
    <w:rsid w:val="61D31C67"/>
    <w:rsid w:val="636254E5"/>
    <w:rsid w:val="6ABF1431"/>
    <w:rsid w:val="6BBF04D2"/>
    <w:rsid w:val="6D9F464A"/>
    <w:rsid w:val="6F0D6BB8"/>
    <w:rsid w:val="6FF56B16"/>
    <w:rsid w:val="71EA2C35"/>
    <w:rsid w:val="729C303E"/>
    <w:rsid w:val="73415B01"/>
    <w:rsid w:val="73743AB1"/>
    <w:rsid w:val="738552D8"/>
    <w:rsid w:val="745D477E"/>
    <w:rsid w:val="750871F8"/>
    <w:rsid w:val="75A9151B"/>
    <w:rsid w:val="799718A2"/>
    <w:rsid w:val="7A7500E7"/>
    <w:rsid w:val="7CC726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442</Words>
  <Characters>442</Characters>
  <Lines>13</Lines>
  <Paragraphs>3</Paragraphs>
  <TotalTime>5</TotalTime>
  <ScaleCrop>false</ScaleCrop>
  <LinksUpToDate>false</LinksUpToDate>
  <CharactersWithSpaces>444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2024-02-08T09:45:00Z</cp:lastPrinted>
  <dcterms:modified xsi:type="dcterms:W3CDTF">2025-07-09T03:19:39Z</dcterms:modified>
  <dc:title>受理通知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050D8BA0C44B4EF39CC2B2676A6BD889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