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5E8E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instrText xml:space="preserve"> HYPERLINK "https://www.yn-tcm-hospital.com/oss/20230307/093309705.docx" </w:instrTex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云南省中医医院医疗耗材2025年四季度动态价格监测咨询表（2025年四季度）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end"/>
      </w:r>
    </w:p>
    <w:tbl>
      <w:tblPr>
        <w:tblStyle w:val="2"/>
        <w:tblpPr w:leftFromText="180" w:rightFromText="180" w:vertAnchor="text" w:horzAnchor="page" w:tblpXSpec="center" w:tblpY="526"/>
        <w:tblOverlap w:val="never"/>
        <w:tblW w:w="15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852"/>
        <w:gridCol w:w="3285"/>
        <w:gridCol w:w="822"/>
        <w:gridCol w:w="2512"/>
        <w:gridCol w:w="3638"/>
        <w:gridCol w:w="1369"/>
      </w:tblGrid>
      <w:tr w14:paraId="52B8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</w:tr>
      <w:tr w14:paraId="6BE7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7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4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3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F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5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8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0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F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342F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7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8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2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9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D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B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D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2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4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1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A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0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D1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04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4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B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6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C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82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6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5C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934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F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3B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A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DE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2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AE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56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2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5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13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3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9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15546AD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617228D">
      <w:pP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报价公司（公章）：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报价日期：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 w14:paraId="4AEA3CD8">
      <w:pPr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联系人：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10086"/>
    <w:rsid w:val="50B3293F"/>
    <w:rsid w:val="7C2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87</Characters>
  <Lines>0</Lines>
  <Paragraphs>0</Paragraphs>
  <TotalTime>0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2025-04-01T08:21:00Z</dcterms:created>
  <dc:creator>Administrator</dc:creator>
  <cp:lastModifiedBy>李云莲</cp:lastModifiedBy>
  <dcterms:modified xsi:type="dcterms:W3CDTF">2026-01-08T08:13:02Z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eyJoZGlkIjoiMTcyODg5ODM3YTY2OGY1OTliODQ4Zjc5NThhZjE4ZTkiLCJ1c2VySWQiOiIxNjYyNjAzNjg1In0=</vt:lpwstr>
  </property>
  <property fmtid="{D5CDD505-2E9C-101B-9397-08002B2CF9AE}" pid="4" name="ICV">
    <vt:lpwstr>33D3D3C9ADAC401C905A183311302419_12</vt:lpwstr>
  </property>
</Properties>
</file>